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4C0" w:rsidRDefault="00D614C0">
      <w:pPr>
        <w:pStyle w:val="ListParagraph"/>
        <w:spacing w:after="0"/>
        <w:ind w:left="0"/>
        <w:jc w:val="center"/>
        <w:rPr>
          <w:rFonts w:ascii="Calibri" w:hAnsi="Calibri" w:cs="Calibri"/>
          <w:b/>
          <w:bCs/>
          <w:u w:val="single"/>
          <w:lang w:val="nl-BE"/>
        </w:rPr>
      </w:pPr>
      <w:r>
        <w:rPr>
          <w:rFonts w:ascii="Calibri" w:hAnsi="Calibri" w:cs="Calibri"/>
          <w:b/>
          <w:bCs/>
          <w:u w:val="single"/>
          <w:lang w:val="nl-BE"/>
        </w:rPr>
        <w:t>SLOTVERKLARING VAN DE 72 UREN VAN DE LOKALE MELK</w:t>
      </w:r>
    </w:p>
    <w:p w:rsidR="00D614C0" w:rsidRDefault="00D614C0">
      <w:pPr>
        <w:pStyle w:val="ListParagraph"/>
        <w:spacing w:after="0"/>
        <w:ind w:left="0"/>
        <w:jc w:val="center"/>
        <w:rPr>
          <w:rFonts w:ascii="Calibri" w:hAnsi="Calibri" w:cs="Calibri"/>
          <w:b/>
          <w:bCs/>
          <w:lang w:val="nl-BE"/>
        </w:rPr>
      </w:pPr>
    </w:p>
    <w:p w:rsidR="00D614C0" w:rsidRDefault="00D614C0">
      <w:pPr>
        <w:pStyle w:val="ListParagraph"/>
        <w:spacing w:after="0"/>
        <w:ind w:left="0"/>
        <w:jc w:val="center"/>
        <w:rPr>
          <w:rFonts w:ascii="Calibri" w:hAnsi="Calibri" w:cs="Calibri"/>
          <w:b/>
          <w:bCs/>
          <w:lang w:val="nl-BE"/>
        </w:rPr>
      </w:pPr>
      <w:r>
        <w:rPr>
          <w:rFonts w:ascii="Calibri" w:hAnsi="Calibri" w:cs="Calibri"/>
          <w:b/>
          <w:bCs/>
          <w:lang w:val="nl-BE"/>
        </w:rPr>
        <w:t>OUAGADOUGOU – oktober 2017</w:t>
      </w:r>
    </w:p>
    <w:p w:rsidR="00D614C0" w:rsidRDefault="00D614C0">
      <w:pPr>
        <w:pStyle w:val="ListParagraph"/>
        <w:spacing w:after="0"/>
        <w:ind w:left="0"/>
        <w:rPr>
          <w:rFonts w:ascii="Calibri" w:hAnsi="Calibri" w:cs="Calibri"/>
          <w:lang w:val="nl-BE"/>
        </w:rPr>
      </w:pPr>
    </w:p>
    <w:p w:rsidR="00D614C0" w:rsidRDefault="00D614C0">
      <w:pPr>
        <w:pStyle w:val="ListParagraph"/>
        <w:spacing w:after="0"/>
        <w:ind w:left="0"/>
        <w:rPr>
          <w:rFonts w:ascii="Calibri" w:hAnsi="Calibri" w:cs="Calibri"/>
          <w:b/>
          <w:bCs/>
          <w:lang w:val="nl-BE"/>
        </w:rPr>
      </w:pPr>
      <w:r>
        <w:rPr>
          <w:rFonts w:ascii="Calibri" w:hAnsi="Calibri" w:cs="Calibri"/>
          <w:b/>
          <w:bCs/>
          <w:lang w:val="nl-BE"/>
        </w:rPr>
        <w:t>Op 22, 23 en 24 oktober 2017 zijn wij, vertegenwoordigers en geassocieerden van de producenten en verwerkers van lokale melk van Burkina Faso, Mali, Mauritanië, Niger, Senegal, Tsjaad, bijeengekomen in Ouagadougou, met onze collega’s en vrienden-producenten van België en Frankrijk, om onze ervaringen uit te wisselen en de uitdagingen van de melkketen in West-Afrika te analyseren.</w:t>
      </w:r>
    </w:p>
    <w:p w:rsidR="00D614C0" w:rsidRDefault="00D614C0">
      <w:pPr>
        <w:pStyle w:val="ListParagraph"/>
        <w:spacing w:after="0"/>
        <w:ind w:left="0"/>
        <w:rPr>
          <w:rFonts w:ascii="Calibri" w:hAnsi="Calibri" w:cs="Calibri"/>
          <w:lang w:val="nl-BE"/>
        </w:rPr>
      </w:pPr>
    </w:p>
    <w:p w:rsidR="00D614C0" w:rsidRDefault="00D614C0">
      <w:pPr>
        <w:pStyle w:val="ListParagraph"/>
        <w:spacing w:after="0"/>
        <w:ind w:left="0"/>
        <w:rPr>
          <w:rFonts w:ascii="Calibri" w:hAnsi="Calibri" w:cs="Calibri"/>
          <w:lang w:val="nl-BE"/>
        </w:rPr>
      </w:pPr>
      <w:r>
        <w:rPr>
          <w:rFonts w:ascii="Calibri" w:hAnsi="Calibri" w:cs="Calibri"/>
          <w:lang w:val="nl-BE"/>
        </w:rPr>
        <w:t>De uitwisselingen hebben opnieuw de sleutelrol bevestigd van de lokale melk in de voedselzekerheid van de gezinnen en in de sociale systemen van de Sahel-regio en, daarbovenop, het enorme economische potentieel van een melkketen gebaseerd op de inzameling van lokale melk.</w:t>
      </w:r>
    </w:p>
    <w:p w:rsidR="00D614C0" w:rsidRDefault="00D614C0">
      <w:pPr>
        <w:pStyle w:val="ListParagraph"/>
        <w:spacing w:after="0"/>
        <w:ind w:left="0"/>
        <w:rPr>
          <w:rFonts w:ascii="Calibri" w:hAnsi="Calibri" w:cs="Calibri"/>
          <w:lang w:val="nl-BE"/>
        </w:rPr>
      </w:pPr>
    </w:p>
    <w:p w:rsidR="00D614C0" w:rsidRDefault="00D614C0">
      <w:pPr>
        <w:pStyle w:val="ListParagraph"/>
        <w:spacing w:after="0"/>
        <w:ind w:left="0"/>
        <w:rPr>
          <w:rFonts w:ascii="Calibri" w:hAnsi="Calibri" w:cs="Calibri"/>
          <w:lang w:val="nl-BE"/>
        </w:rPr>
      </w:pPr>
      <w:r>
        <w:rPr>
          <w:rFonts w:ascii="Calibri" w:hAnsi="Calibri" w:cs="Calibri"/>
          <w:lang w:val="nl-BE"/>
        </w:rPr>
        <w:t>De ervaring met het merk FaireFaso en de samenwerking tussen veehouders en verwerkingseenheden van de verschillende landen hebben het potentieel aangetoond van de bestaande initiatieven om te beantwoorden aan de uitdagingen van de ontwikkeling van de keten van productie tot commercialisatie. De lokale melk kan beantwoorden aan de dubbele uitdaging van het voldoen aan de vraag van de consumenten en de inkomensverbetering van de producenten.</w:t>
      </w:r>
    </w:p>
    <w:p w:rsidR="00D614C0" w:rsidRDefault="00D614C0">
      <w:pPr>
        <w:pStyle w:val="ListParagraph"/>
        <w:spacing w:after="0"/>
        <w:ind w:left="0"/>
        <w:rPr>
          <w:rFonts w:ascii="Calibri" w:hAnsi="Calibri" w:cs="Calibri"/>
          <w:lang w:val="nl-BE"/>
        </w:rPr>
      </w:pPr>
    </w:p>
    <w:p w:rsidR="00D614C0" w:rsidRDefault="00D614C0">
      <w:pPr>
        <w:pStyle w:val="ListParagraph"/>
        <w:spacing w:after="0"/>
        <w:ind w:left="0"/>
        <w:rPr>
          <w:rFonts w:ascii="Calibri" w:hAnsi="Calibri" w:cs="Calibri"/>
          <w:b/>
          <w:bCs/>
          <w:lang w:val="nl-BE"/>
        </w:rPr>
      </w:pPr>
      <w:r>
        <w:rPr>
          <w:rFonts w:ascii="Calibri" w:hAnsi="Calibri" w:cs="Calibri"/>
          <w:b/>
          <w:bCs/>
          <w:lang w:val="nl-BE"/>
        </w:rPr>
        <w:t>Om dit potentieel te verwezenlijken, vragen wij, deelnemers van Burkina Faso, Mali, Mauritanië, Niger, Senegal en Tsjaad, in hoofdzaak het volgende:</w:t>
      </w:r>
    </w:p>
    <w:p w:rsidR="00D614C0" w:rsidRDefault="00D614C0">
      <w:pPr>
        <w:pStyle w:val="ListParagraph"/>
        <w:spacing w:after="0"/>
        <w:ind w:left="0"/>
        <w:rPr>
          <w:rFonts w:ascii="Calibri" w:hAnsi="Calibri" w:cs="Calibri"/>
          <w:b/>
          <w:bCs/>
          <w:lang w:val="nl-BE"/>
        </w:rPr>
      </w:pPr>
    </w:p>
    <w:p w:rsidR="00D614C0" w:rsidRDefault="00D614C0">
      <w:pPr>
        <w:pStyle w:val="ListParagraph"/>
        <w:spacing w:after="0"/>
        <w:ind w:left="0"/>
        <w:rPr>
          <w:rFonts w:ascii="Calibri" w:hAnsi="Calibri" w:cs="Calibri"/>
          <w:b/>
          <w:bCs/>
          <w:lang w:val="nl-BE"/>
        </w:rPr>
      </w:pPr>
      <w:r>
        <w:rPr>
          <w:rFonts w:ascii="Calibri" w:hAnsi="Calibri" w:cs="Calibri"/>
          <w:b/>
          <w:bCs/>
          <w:lang w:val="nl-BE"/>
        </w:rPr>
        <w:t>OP NATIONAAL VLAK</w:t>
      </w:r>
    </w:p>
    <w:p w:rsidR="00D614C0" w:rsidRDefault="00D614C0">
      <w:pPr>
        <w:pStyle w:val="ListParagraph"/>
        <w:spacing w:after="0"/>
        <w:ind w:left="0"/>
        <w:rPr>
          <w:rFonts w:ascii="Calibri" w:hAnsi="Calibri" w:cs="Calibri"/>
          <w:b/>
          <w:bCs/>
          <w:lang w:val="nl-BE"/>
        </w:rPr>
      </w:pPr>
    </w:p>
    <w:p w:rsidR="00D614C0" w:rsidRDefault="00D614C0">
      <w:pPr>
        <w:pStyle w:val="ListParagraph"/>
        <w:spacing w:after="0"/>
        <w:ind w:left="0"/>
        <w:rPr>
          <w:rFonts w:ascii="Calibri" w:hAnsi="Calibri" w:cs="Calibri"/>
          <w:b/>
          <w:bCs/>
          <w:lang w:val="nl-BE"/>
        </w:rPr>
      </w:pPr>
      <w:r>
        <w:rPr>
          <w:rFonts w:ascii="Calibri" w:hAnsi="Calibri" w:cs="Calibri"/>
          <w:b/>
          <w:bCs/>
          <w:lang w:val="nl-BE"/>
        </w:rPr>
        <w:t>Wij vragen aan onze Staten en aan hun diensten om de middelen te richten op de verhoging van de productie- en verwerkingscapaciteiten van de bestaande eenheden gebaseerd op lokale melk.</w:t>
      </w:r>
    </w:p>
    <w:p w:rsidR="00D614C0" w:rsidRDefault="00D614C0">
      <w:pPr>
        <w:pStyle w:val="ListParagraph"/>
        <w:spacing w:after="0"/>
        <w:ind w:left="0"/>
        <w:rPr>
          <w:rFonts w:ascii="Calibri" w:hAnsi="Calibri" w:cs="Calibri"/>
          <w:b/>
          <w:bCs/>
          <w:lang w:val="nl-BE"/>
        </w:rPr>
      </w:pPr>
    </w:p>
    <w:p w:rsidR="00D614C0" w:rsidRDefault="00D614C0">
      <w:pPr>
        <w:pStyle w:val="ListParagraph"/>
        <w:spacing w:after="0"/>
        <w:ind w:left="0"/>
        <w:rPr>
          <w:rFonts w:ascii="Calibri" w:hAnsi="Calibri" w:cs="Calibri"/>
          <w:b/>
          <w:bCs/>
          <w:lang w:val="nl-BE"/>
        </w:rPr>
      </w:pPr>
      <w:r>
        <w:rPr>
          <w:rFonts w:ascii="Calibri" w:hAnsi="Calibri" w:cs="Calibri"/>
          <w:b/>
          <w:bCs/>
          <w:lang w:val="nl-BE"/>
        </w:rPr>
        <w:t>Wij vragen aan onze Staten om de btw op producten op basis van lokale melk af te schaffen.</w:t>
      </w:r>
    </w:p>
    <w:p w:rsidR="00D614C0" w:rsidRDefault="00D614C0">
      <w:pPr>
        <w:pStyle w:val="ListParagraph"/>
        <w:spacing w:after="0"/>
        <w:ind w:left="0"/>
        <w:rPr>
          <w:rFonts w:ascii="Calibri" w:hAnsi="Calibri" w:cs="Calibri"/>
          <w:b/>
          <w:bCs/>
          <w:lang w:val="nl-BE"/>
        </w:rPr>
      </w:pPr>
    </w:p>
    <w:p w:rsidR="00D614C0" w:rsidRDefault="00D614C0">
      <w:pPr>
        <w:pStyle w:val="ListParagraph"/>
        <w:spacing w:after="0"/>
        <w:ind w:left="0"/>
        <w:rPr>
          <w:rFonts w:ascii="Calibri" w:hAnsi="Calibri" w:cs="Calibri"/>
          <w:b/>
          <w:bCs/>
          <w:lang w:val="nl-BE"/>
        </w:rPr>
      </w:pPr>
      <w:r>
        <w:rPr>
          <w:rFonts w:ascii="Calibri" w:hAnsi="Calibri" w:cs="Calibri"/>
          <w:b/>
          <w:bCs/>
          <w:lang w:val="nl-BE"/>
        </w:rPr>
        <w:t>OP REGIONAAL VLAK</w:t>
      </w:r>
    </w:p>
    <w:p w:rsidR="00D614C0" w:rsidRDefault="00D614C0">
      <w:pPr>
        <w:pStyle w:val="ListParagraph"/>
        <w:spacing w:after="0"/>
        <w:ind w:left="0"/>
        <w:rPr>
          <w:rFonts w:ascii="Calibri" w:hAnsi="Calibri" w:cs="Calibri"/>
          <w:b/>
          <w:bCs/>
          <w:lang w:val="nl-BE"/>
        </w:rPr>
      </w:pPr>
    </w:p>
    <w:p w:rsidR="00D614C0" w:rsidRDefault="00D614C0">
      <w:pPr>
        <w:pStyle w:val="ListParagraph"/>
        <w:spacing w:after="0"/>
        <w:ind w:left="0"/>
        <w:rPr>
          <w:rFonts w:ascii="Calibri" w:hAnsi="Calibri" w:cs="Calibri"/>
          <w:b/>
          <w:bCs/>
          <w:lang w:val="nl-BE"/>
        </w:rPr>
      </w:pPr>
      <w:r>
        <w:rPr>
          <w:rFonts w:ascii="Calibri" w:hAnsi="Calibri" w:cs="Calibri"/>
          <w:b/>
          <w:bCs/>
          <w:lang w:val="nl-BE"/>
        </w:rPr>
        <w:t>Wij vragen aan de CEDEAO en aan onze Staten om de mini-melkerijen en de bestaande modellen voor inzameling en verwerking van lokale melk te integreren in de strategieën van het Melkoffensief.</w:t>
      </w:r>
    </w:p>
    <w:p w:rsidR="00D614C0" w:rsidRDefault="00D614C0">
      <w:pPr>
        <w:pStyle w:val="ListParagraph"/>
        <w:spacing w:after="0"/>
        <w:ind w:left="0"/>
        <w:rPr>
          <w:rFonts w:ascii="Calibri" w:hAnsi="Calibri" w:cs="Calibri"/>
          <w:b/>
          <w:bCs/>
          <w:lang w:val="nl-BE"/>
        </w:rPr>
      </w:pPr>
    </w:p>
    <w:p w:rsidR="00D614C0" w:rsidRDefault="00D614C0">
      <w:pPr>
        <w:pStyle w:val="ListParagraph"/>
        <w:spacing w:after="0"/>
        <w:ind w:left="0"/>
        <w:rPr>
          <w:rFonts w:ascii="Calibri" w:hAnsi="Calibri" w:cs="Calibri"/>
          <w:b/>
          <w:bCs/>
          <w:lang w:val="nl-BE"/>
        </w:rPr>
      </w:pPr>
      <w:r>
        <w:rPr>
          <w:rFonts w:ascii="Calibri" w:hAnsi="Calibri" w:cs="Calibri"/>
          <w:b/>
          <w:bCs/>
          <w:lang w:val="nl-BE"/>
        </w:rPr>
        <w:t>OP EUROPEES VLAK</w:t>
      </w:r>
    </w:p>
    <w:p w:rsidR="00D614C0" w:rsidRDefault="00D614C0">
      <w:pPr>
        <w:pStyle w:val="ListParagraph"/>
        <w:spacing w:after="0"/>
        <w:ind w:left="0"/>
        <w:rPr>
          <w:rFonts w:ascii="Calibri" w:hAnsi="Calibri" w:cs="Calibri"/>
          <w:b/>
          <w:bCs/>
          <w:lang w:val="nl-BE"/>
        </w:rPr>
      </w:pPr>
    </w:p>
    <w:p w:rsidR="00D614C0" w:rsidRDefault="00D614C0">
      <w:pPr>
        <w:pStyle w:val="ListParagraph"/>
        <w:spacing w:after="0"/>
        <w:ind w:left="0"/>
        <w:rPr>
          <w:rFonts w:ascii="Calibri" w:hAnsi="Calibri" w:cs="Calibri"/>
          <w:b/>
          <w:bCs/>
          <w:lang w:val="nl-BE"/>
        </w:rPr>
      </w:pPr>
      <w:r>
        <w:rPr>
          <w:rFonts w:ascii="Calibri" w:hAnsi="Calibri" w:cs="Calibri"/>
          <w:b/>
          <w:bCs/>
          <w:lang w:val="nl-BE"/>
        </w:rPr>
        <w:t>Wij zeggen stop aan de massale uitvoer van poeder van afgeroomde melk of verrijkt met palmolie, die de ontwikkeling van de lokale keten in de weg staat en de lokale voedingssystemen bedreigt door onze landen te overspoelen met producten die tegen lage kosten zijn vervaardigd en een minderwaardige voedingskwaliteit hebben. Wij vragen u de overproductie binnen de Europese Unie te reguleren, aangezien zij ons ontwikkelingspotentieel tenietdoet en tevens tal van bedrijven van onze Europese collega’s en vrienden-producenten ten gronde richt.</w:t>
      </w:r>
    </w:p>
    <w:p w:rsidR="00D614C0" w:rsidRDefault="00D614C0">
      <w:pPr>
        <w:pStyle w:val="ListParagraph"/>
        <w:spacing w:after="0"/>
        <w:ind w:left="0"/>
        <w:rPr>
          <w:rFonts w:ascii="Calibri" w:hAnsi="Calibri" w:cs="Calibri"/>
          <w:b/>
          <w:bCs/>
          <w:lang w:val="nl-BE"/>
        </w:rPr>
      </w:pPr>
    </w:p>
    <w:p w:rsidR="00D614C0" w:rsidRDefault="00D614C0">
      <w:pPr>
        <w:pStyle w:val="ListParagraph"/>
        <w:spacing w:after="0"/>
        <w:ind w:left="0"/>
        <w:rPr>
          <w:rFonts w:ascii="Calibri" w:hAnsi="Calibri" w:cs="Calibri"/>
          <w:lang w:val="nl-BE"/>
        </w:rPr>
      </w:pPr>
      <w:r>
        <w:rPr>
          <w:rFonts w:ascii="Calibri" w:hAnsi="Calibri" w:cs="Calibri"/>
          <w:lang w:val="nl-BE"/>
        </w:rPr>
        <w:t>Tot besluit bevestigen wij onze wil om de uitwisselingen voort te zetten teneinde gemeenschappelijke strategieën uit te bouwen tussen de landen van West-Afrika en met onze Europese bondgenoten.</w:t>
      </w:r>
    </w:p>
    <w:p w:rsidR="00D614C0" w:rsidRDefault="00D614C0">
      <w:pPr>
        <w:pStyle w:val="ListParagraph"/>
        <w:spacing w:after="0"/>
        <w:ind w:left="0"/>
        <w:rPr>
          <w:rFonts w:ascii="Calibri" w:hAnsi="Calibri" w:cs="Calibri"/>
          <w:lang w:val="nl-BE"/>
        </w:rPr>
      </w:pPr>
    </w:p>
    <w:p w:rsidR="00D614C0" w:rsidRDefault="00D614C0">
      <w:pPr>
        <w:pStyle w:val="ListParagraph"/>
        <w:spacing w:after="0"/>
        <w:ind w:left="0"/>
        <w:rPr>
          <w:rFonts w:ascii="Calibri" w:hAnsi="Calibri" w:cs="Calibri"/>
          <w:b/>
          <w:bCs/>
          <w:lang w:val="nl-BE"/>
        </w:rPr>
      </w:pPr>
      <w:r>
        <w:rPr>
          <w:rFonts w:ascii="Calibri" w:hAnsi="Calibri" w:cs="Calibri"/>
          <w:b/>
          <w:bCs/>
          <w:lang w:val="nl-BE"/>
        </w:rPr>
        <w:t>Ondertekenaars: UMPLB, IPROLAIT, AREN, ROSA, MIG, FENALAIT, FENAFILS, RBM</w:t>
      </w:r>
    </w:p>
    <w:p w:rsidR="00D614C0" w:rsidRDefault="00D614C0">
      <w:pPr>
        <w:pStyle w:val="ListParagraph"/>
        <w:spacing w:after="0"/>
        <w:ind w:left="0"/>
        <w:rPr>
          <w:rFonts w:ascii="Calibri" w:hAnsi="Calibri" w:cs="Calibri"/>
          <w:b/>
          <w:bCs/>
          <w:lang w:val="nl-BE"/>
        </w:rPr>
      </w:pPr>
    </w:p>
    <w:p w:rsidR="00D614C0" w:rsidRDefault="00D614C0">
      <w:pPr>
        <w:pStyle w:val="ListParagraph"/>
        <w:spacing w:after="0"/>
        <w:ind w:left="0"/>
        <w:rPr>
          <w:rFonts w:ascii="Calibri" w:hAnsi="Calibri" w:cs="Calibri"/>
          <w:lang w:val="nl-BE"/>
        </w:rPr>
      </w:pPr>
      <w:r>
        <w:rPr>
          <w:rFonts w:ascii="Calibri" w:hAnsi="Calibri" w:cs="Calibri"/>
          <w:lang w:val="nl-BE"/>
        </w:rPr>
        <w:t>[Volgen de handtekeningen]</w:t>
      </w:r>
    </w:p>
    <w:p w:rsidR="00D614C0" w:rsidRDefault="00D614C0">
      <w:pPr>
        <w:pStyle w:val="ListParagraph"/>
        <w:spacing w:after="0"/>
        <w:ind w:left="0"/>
        <w:rPr>
          <w:rFonts w:ascii="Calibri" w:hAnsi="Calibri" w:cs="Calibri"/>
          <w:b/>
          <w:bCs/>
          <w:lang w:val="nl-BE"/>
        </w:rPr>
      </w:pPr>
    </w:p>
    <w:p w:rsidR="00D614C0" w:rsidRDefault="00D614C0">
      <w:pPr>
        <w:pStyle w:val="ListParagraph"/>
        <w:spacing w:after="0"/>
        <w:ind w:left="0"/>
        <w:rPr>
          <w:rFonts w:ascii="Calibri" w:hAnsi="Calibri" w:cs="Calibri"/>
          <w:lang w:val="nl-BE"/>
        </w:rPr>
      </w:pPr>
      <w:bookmarkStart w:id="0" w:name="_GoBack"/>
      <w:bookmarkEnd w:id="0"/>
      <w:r>
        <w:rPr>
          <w:rFonts w:ascii="Calibri" w:hAnsi="Calibri" w:cs="Calibri"/>
          <w:lang w:val="nl-BE"/>
        </w:rPr>
        <w:t>SLOTVERKLARING VAN DE 72 UREN VAN DE LOKALE MELK/ OUAGADOUGOU/ Oktober 2017</w:t>
      </w:r>
    </w:p>
    <w:p w:rsidR="00D614C0" w:rsidRDefault="00D614C0">
      <w:pPr>
        <w:pStyle w:val="ListParagraph"/>
        <w:spacing w:after="0"/>
        <w:ind w:left="0"/>
        <w:rPr>
          <w:rFonts w:ascii="Calibri" w:hAnsi="Calibri" w:cs="Calibri"/>
          <w:lang w:val="nl-BE"/>
        </w:rPr>
      </w:pPr>
    </w:p>
    <w:sectPr w:rsidR="00D614C0" w:rsidSect="00D614C0">
      <w:headerReference w:type="default" r:id="rId7"/>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4C0" w:rsidRDefault="00D614C0">
      <w:pPr>
        <w:spacing w:after="0"/>
        <w:rPr>
          <w:rFonts w:ascii="Times New Roman" w:hAnsi="Times New Roman" w:cs="Times New Roman"/>
        </w:rPr>
      </w:pPr>
      <w:r>
        <w:rPr>
          <w:rFonts w:ascii="Times New Roman" w:hAnsi="Times New Roman" w:cs="Times New Roman"/>
        </w:rPr>
        <w:separator/>
      </w:r>
    </w:p>
  </w:endnote>
  <w:endnote w:type="continuationSeparator" w:id="0">
    <w:p w:rsidR="00D614C0" w:rsidRDefault="00D614C0">
      <w:pPr>
        <w:spacing w:after="0"/>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4C0" w:rsidRDefault="00D614C0">
      <w:pPr>
        <w:spacing w:after="0"/>
        <w:rPr>
          <w:rFonts w:ascii="Times New Roman" w:hAnsi="Times New Roman" w:cs="Times New Roman"/>
        </w:rPr>
      </w:pPr>
      <w:r>
        <w:rPr>
          <w:rFonts w:ascii="Times New Roman" w:hAnsi="Times New Roman" w:cs="Times New Roman"/>
        </w:rPr>
        <w:separator/>
      </w:r>
    </w:p>
  </w:footnote>
  <w:footnote w:type="continuationSeparator" w:id="0">
    <w:p w:rsidR="00D614C0" w:rsidRDefault="00D614C0">
      <w:pPr>
        <w:spacing w:after="0"/>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4C0" w:rsidRDefault="00D614C0">
    <w:pPr>
      <w:pStyle w:val="Header"/>
      <w:jc w:val="right"/>
      <w:rPr>
        <w:rFonts w:ascii="Times New Roman" w:hAnsi="Times New Roman" w:cs="Times New Roman"/>
      </w:rPr>
    </w:pPr>
    <w:fldSimple w:instr="PAGE   \* MERGEFORMAT">
      <w:r>
        <w:rPr>
          <w:noProof/>
          <w:lang w:val="fr-FR"/>
        </w:rPr>
        <w:t>2</w:t>
      </w:r>
    </w:fldSimple>
  </w:p>
  <w:p w:rsidR="00D614C0" w:rsidRDefault="00D614C0">
    <w:pPr>
      <w:pStyle w:val="Head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700DD"/>
    <w:multiLevelType w:val="hybridMultilevel"/>
    <w:tmpl w:val="5082F096"/>
    <w:lvl w:ilvl="0" w:tplc="2D00AFA2">
      <w:start w:val="1"/>
      <w:numFmt w:val="decimal"/>
      <w:lvlText w:val="%1."/>
      <w:lvlJc w:val="left"/>
      <w:pPr>
        <w:tabs>
          <w:tab w:val="num" w:pos="1021"/>
        </w:tabs>
        <w:ind w:left="1021" w:hanging="661"/>
      </w:pPr>
      <w:rPr>
        <w:rFonts w:ascii="Times New Roman" w:hAnsi="Times New Roman" w:hint="default"/>
      </w:rPr>
    </w:lvl>
    <w:lvl w:ilvl="1" w:tplc="080C0019">
      <w:start w:val="1"/>
      <w:numFmt w:val="lowerLetter"/>
      <w:lvlText w:val="%2."/>
      <w:lvlJc w:val="left"/>
      <w:pPr>
        <w:ind w:left="1440" w:hanging="360"/>
      </w:pPr>
      <w:rPr>
        <w:rFonts w:ascii="Times New Roman" w:hAnsi="Times New Roman"/>
      </w:rPr>
    </w:lvl>
    <w:lvl w:ilvl="2" w:tplc="080C001B">
      <w:start w:val="1"/>
      <w:numFmt w:val="lowerRoman"/>
      <w:lvlText w:val="%3."/>
      <w:lvlJc w:val="right"/>
      <w:pPr>
        <w:ind w:left="2160" w:hanging="180"/>
      </w:pPr>
      <w:rPr>
        <w:rFonts w:ascii="Times New Roman" w:hAnsi="Times New Roman"/>
      </w:rPr>
    </w:lvl>
    <w:lvl w:ilvl="3" w:tplc="080C000F">
      <w:start w:val="1"/>
      <w:numFmt w:val="decimal"/>
      <w:lvlText w:val="%4."/>
      <w:lvlJc w:val="left"/>
      <w:pPr>
        <w:ind w:left="2880" w:hanging="360"/>
      </w:pPr>
      <w:rPr>
        <w:rFonts w:ascii="Times New Roman" w:hAnsi="Times New Roman"/>
      </w:rPr>
    </w:lvl>
    <w:lvl w:ilvl="4" w:tplc="080C0019">
      <w:start w:val="1"/>
      <w:numFmt w:val="lowerLetter"/>
      <w:lvlText w:val="%5."/>
      <w:lvlJc w:val="left"/>
      <w:pPr>
        <w:ind w:left="3600" w:hanging="360"/>
      </w:pPr>
      <w:rPr>
        <w:rFonts w:ascii="Times New Roman" w:hAnsi="Times New Roman"/>
      </w:rPr>
    </w:lvl>
    <w:lvl w:ilvl="5" w:tplc="080C001B">
      <w:start w:val="1"/>
      <w:numFmt w:val="lowerRoman"/>
      <w:lvlText w:val="%6."/>
      <w:lvlJc w:val="right"/>
      <w:pPr>
        <w:ind w:left="4320" w:hanging="180"/>
      </w:pPr>
      <w:rPr>
        <w:rFonts w:ascii="Times New Roman" w:hAnsi="Times New Roman"/>
      </w:rPr>
    </w:lvl>
    <w:lvl w:ilvl="6" w:tplc="080C000F">
      <w:start w:val="1"/>
      <w:numFmt w:val="decimal"/>
      <w:lvlText w:val="%7."/>
      <w:lvlJc w:val="left"/>
      <w:pPr>
        <w:ind w:left="5040" w:hanging="360"/>
      </w:pPr>
      <w:rPr>
        <w:rFonts w:ascii="Times New Roman" w:hAnsi="Times New Roman"/>
      </w:rPr>
    </w:lvl>
    <w:lvl w:ilvl="7" w:tplc="080C0019">
      <w:start w:val="1"/>
      <w:numFmt w:val="lowerLetter"/>
      <w:lvlText w:val="%8."/>
      <w:lvlJc w:val="left"/>
      <w:pPr>
        <w:ind w:left="5760" w:hanging="360"/>
      </w:pPr>
      <w:rPr>
        <w:rFonts w:ascii="Times New Roman" w:hAnsi="Times New Roman"/>
      </w:rPr>
    </w:lvl>
    <w:lvl w:ilvl="8" w:tplc="080C001B">
      <w:start w:val="1"/>
      <w:numFmt w:val="lowerRoman"/>
      <w:lvlText w:val="%9."/>
      <w:lvlJc w:val="right"/>
      <w:pPr>
        <w:ind w:left="6480" w:hanging="180"/>
      </w:pPr>
      <w:rPr>
        <w:rFonts w:ascii="Times New Roman" w:hAnsi="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14C0"/>
    <w:rsid w:val="00D614C0"/>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jc w:val="both"/>
    </w:pPr>
    <w:rPr>
      <w:rFonts w:ascii="Courier New" w:hAnsi="Courier New" w:cs="Courier New"/>
      <w:sz w:val="24"/>
      <w:szCs w:val="24"/>
      <w:lang w:val="fr-BE" w:eastAsia="fr-BE"/>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spacing w:after="0"/>
    </w:pPr>
  </w:style>
  <w:style w:type="character" w:customStyle="1" w:styleId="HeaderChar">
    <w:name w:val="Header Char"/>
    <w:basedOn w:val="DefaultParagraphFont"/>
    <w:link w:val="Header"/>
    <w:uiPriority w:val="99"/>
    <w:rPr>
      <w:rFonts w:ascii="Times New Roman" w:hAnsi="Times New Roman" w:cs="Times New Roman"/>
      <w:lang w:eastAsia="fr-BE"/>
    </w:rPr>
  </w:style>
  <w:style w:type="paragraph" w:styleId="Footer">
    <w:name w:val="footer"/>
    <w:basedOn w:val="Normal"/>
    <w:link w:val="FooterChar"/>
    <w:uiPriority w:val="99"/>
    <w:pPr>
      <w:tabs>
        <w:tab w:val="center" w:pos="4536"/>
        <w:tab w:val="right" w:pos="9072"/>
      </w:tabs>
      <w:spacing w:after="0"/>
    </w:pPr>
  </w:style>
  <w:style w:type="character" w:customStyle="1" w:styleId="FooterChar">
    <w:name w:val="Footer Char"/>
    <w:basedOn w:val="DefaultParagraphFont"/>
    <w:link w:val="Footer"/>
    <w:uiPriority w:val="99"/>
    <w:rPr>
      <w:rFonts w:ascii="Times New Roman" w:hAnsi="Times New Roman" w:cs="Times New Roman"/>
      <w:lang w:eastAsia="fr-BE"/>
    </w:rPr>
  </w:style>
  <w:style w:type="paragraph" w:styleId="ListParagraph">
    <w:name w:val="List Paragraph"/>
    <w:basedOn w:val="Normal"/>
    <w:uiPriority w:val="99"/>
    <w:qFormat/>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46</TotalTime>
  <Pages>2</Pages>
  <Words>415</Words>
  <Characters>2345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Omnitext</dc:creator>
  <cp:keywords/>
  <dc:description/>
  <cp:lastModifiedBy>Omnitext</cp:lastModifiedBy>
  <cp:revision>16</cp:revision>
  <dcterms:created xsi:type="dcterms:W3CDTF">2017-10-31T13:21:00Z</dcterms:created>
  <dcterms:modified xsi:type="dcterms:W3CDTF">2017-11-01T09:18:00Z</dcterms:modified>
</cp:coreProperties>
</file>